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83" w:rsidRDefault="00C44683" w:rsidP="00E60BB1">
      <w:pPr>
        <w:pStyle w:val="Heading1"/>
        <w:spacing w:before="0" w:after="0" w:line="360" w:lineRule="auto"/>
        <w:jc w:val="center"/>
        <w:rPr>
          <w:rFonts w:ascii="Arial" w:hAnsi="Arial" w:cs="Arial"/>
          <w:color w:val="003366"/>
          <w:sz w:val="32"/>
          <w:szCs w:val="32"/>
        </w:rPr>
      </w:pPr>
      <w:r w:rsidRPr="003211C5">
        <w:rPr>
          <w:rFonts w:ascii="Arial" w:hAnsi="Arial" w:cs="Arial"/>
          <w:color w:val="003366"/>
          <w:sz w:val="32"/>
          <w:szCs w:val="32"/>
        </w:rPr>
        <w:t>TUYỂN DỤNG</w:t>
      </w:r>
      <w:r w:rsidRPr="003211C5">
        <w:rPr>
          <w:rFonts w:ascii="Arial" w:hAnsi="Arial" w:cs="Arial"/>
          <w:color w:val="003366"/>
          <w:sz w:val="32"/>
          <w:szCs w:val="32"/>
        </w:rPr>
        <w:tab/>
      </w:r>
    </w:p>
    <w:p w:rsidR="00C93043" w:rsidRDefault="00C93043" w:rsidP="00C93043">
      <w:pPr>
        <w:spacing w:after="0" w:line="360" w:lineRule="auto"/>
        <w:rPr>
          <w:rFonts w:cs="Arial"/>
          <w:color w:val="003366"/>
          <w:sz w:val="20"/>
          <w:szCs w:val="20"/>
        </w:rPr>
      </w:pPr>
      <w:r>
        <w:rPr>
          <w:rFonts w:cs="Arial"/>
          <w:color w:val="003366"/>
          <w:sz w:val="20"/>
          <w:szCs w:val="20"/>
        </w:rPr>
        <w:t>Hệ thống Thanh toán Payoo của Công ty Cổ phần Dịch vụ Trực tuyến Cộng Đồng Việt (VietUnion) được đầu tư bởi Công ty Cổ phần Xây dựng Sài Gòn và NTT Data – Tập đoàn Công nghệ Thông tin hàng đầu Nhật Bản. Ngày 18/02/2009, Payoo được Thống đốc Ngân hàng Nhà nước cấp phép hoạt động trong lĩnh vực trung gian thanh toán nhằm giúp cho người dùng có thể thanh toán một cách dễ dàng, nhanh chóng và tiện lợi hơn.</w:t>
      </w:r>
      <w:r>
        <w:rPr>
          <w:rFonts w:cs="Arial"/>
          <w:color w:val="003366"/>
          <w:sz w:val="20"/>
          <w:szCs w:val="20"/>
        </w:rPr>
        <w:br/>
        <w:t>Hiện nay hệ thống thanh toán Payoo đáp ứng nhu cầu thanh toán hóa đơn của hàng chục triệu khách hàng Việt Nam. Ngoài internet banking, quầy giao dịch ngân hàng, khách hàng còn có thể thanh toán hóa đơn trên trang paybill.vn và hệ thống máy POS đặt tại hơn 4000 điểm thanh toán với độ phủ 63/63 tỉnh thành trên toàn quốc.</w:t>
      </w:r>
      <w:r>
        <w:rPr>
          <w:rFonts w:cs="Arial"/>
          <w:color w:val="003366"/>
          <w:sz w:val="20"/>
          <w:szCs w:val="20"/>
        </w:rPr>
        <w:br/>
        <w:t>Với tính đột phá trong việc cung ứng các dịch vụ thanh toán tiện ích, Payoo đã giành giải thưởng Sao Khuê của Bộ Thông tin và Truyền thông năm 2009, giải thưởng về Giải pháp thanh toán trực tuyến cá nhân từ Hội đồng E-Asia Châu Á Thái Bình Dương năm 2013 và nhiều giải thưởng khác.</w:t>
      </w:r>
      <w:r>
        <w:rPr>
          <w:rFonts w:cs="Arial"/>
          <w:color w:val="003366"/>
          <w:sz w:val="20"/>
          <w:szCs w:val="20"/>
        </w:rPr>
        <w:br/>
        <w:t xml:space="preserve">Để đáp ứng sự mở rộng và phát triển không ngừng, chúng tôi đang tìm kiếm những ứng viên năng động, ham học hỏi, sáng tạo, phù hợp cho rất nhiều vị trí. Các ứng viên tiềm năng vui lòng gửi CV qua địa chỉ email: </w:t>
      </w:r>
      <w:r>
        <w:rPr>
          <w:rFonts w:cs="Arial"/>
          <w:b/>
          <w:color w:val="003366"/>
          <w:sz w:val="20"/>
          <w:szCs w:val="20"/>
        </w:rPr>
        <w:t>recruitment@vietunion.com.vn</w:t>
      </w:r>
      <w:r>
        <w:rPr>
          <w:rFonts w:cs="Arial"/>
          <w:color w:val="003366"/>
          <w:sz w:val="20"/>
          <w:szCs w:val="20"/>
        </w:rPr>
        <w:t xml:space="preserve"> (ghi rõ vị trí ứng tuyển, kiến thức, kinh nghiệm, khả năng, giải thưởng...) và vào website: </w:t>
      </w:r>
      <w:hyperlink r:id="rId6" w:history="1">
        <w:r>
          <w:rPr>
            <w:rStyle w:val="Hyperlink"/>
            <w:rFonts w:cs="Arial"/>
            <w:sz w:val="20"/>
          </w:rPr>
          <w:t>https://www.payoo.com.vn/</w:t>
        </w:r>
      </w:hyperlink>
      <w:r>
        <w:rPr>
          <w:rFonts w:cs="Arial"/>
          <w:color w:val="003366"/>
          <w:sz w:val="20"/>
          <w:szCs w:val="20"/>
        </w:rPr>
        <w:t xml:space="preserve"> mục tuyển dụng để tham khảo thông tin các vị trí tuyển dụng. </w:t>
      </w:r>
    </w:p>
    <w:p w:rsidR="00C93043" w:rsidRDefault="00C93043" w:rsidP="00C93043">
      <w:pPr>
        <w:spacing w:after="0" w:line="360" w:lineRule="auto"/>
        <w:rPr>
          <w:color w:val="000000"/>
        </w:rPr>
      </w:pPr>
      <w:r>
        <w:rPr>
          <w:rFonts w:cs="Arial"/>
          <w:b/>
          <w:bCs/>
          <w:color w:val="1F497D"/>
          <w:sz w:val="20"/>
          <w:szCs w:val="20"/>
        </w:rPr>
        <w:t>Đồng hành cùng Chúng tôi, bạn sẽ được:</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Bảo hiểm 24/24 cho người lao động.</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Khám sức khỏe định kỳ hàng năm.</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Du lịch, teambuilding: ít nhất 1 lần/năm.</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Hoạt động thể thao sôi nổi, hào hứng: đội bóng đá (được sự tài trợ của công ty, luyện tập hàng tuần, thường tổ chức đá giải trong công ty và liên công ty), giải bơi lội, bóng chuyền…</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Hoạt động văn hóa, xã hội, đội nhóm tưng bừng: teabreak hàng tuần, karaoke, tiệc mừng các ngày lễ…</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Hoạt động chăm lo đời sống nhân viên ân cần, ấm áp: sinh nhật, ma chay, cưới hỏi…</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Lĩnh vực kinh doanh đón đầu xu thế phát triển nên được học hỏi rất nhiều kinh nghiệm cho bản thân.</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 xml:space="preserve">Thu nhập cạnh tranh theo năng lực, nhiều cơ hội thăng tiến. </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Thưởng: tháng 13, KPI, thưởng sáng tạo, hoàn thành xuất sắc các dự án được giao, ngày lễ, tết và thưởng khác tùy theo doanh thu hàng năm của công ty.</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 xml:space="preserve">Thường xuyên tổ chức các lớp đào tạo kỹ năng, chuyên môn. </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Đảm bảo áp dụng đúng các chế độ, chính sách thâm niên, chính sách theo pháp luật lao động hiện hành.</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Môi trường làm việc và văn hóa công ty đoàn kết, chuyên nghiệp, trách nhiệm, cùng nhau phát triển.</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Đồng nghiệp trẻ, thân thiện, hòa đồng, năng động, nhiệt huyết.</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Các cấp quản lý luôn lắng nghe, chia sẻ, nhân văn.</w:t>
      </w:r>
    </w:p>
    <w:p w:rsidR="00C93043" w:rsidRDefault="00C93043" w:rsidP="00C93043">
      <w:pPr>
        <w:pStyle w:val="ListParagraph"/>
        <w:numPr>
          <w:ilvl w:val="0"/>
          <w:numId w:val="3"/>
        </w:numPr>
        <w:spacing w:after="0" w:line="360" w:lineRule="auto"/>
        <w:rPr>
          <w:rFonts w:ascii="Arial" w:hAnsi="Arial" w:cs="Arial"/>
          <w:color w:val="1F497D"/>
          <w:sz w:val="20"/>
          <w:szCs w:val="20"/>
        </w:rPr>
      </w:pPr>
      <w:r>
        <w:rPr>
          <w:rFonts w:ascii="Arial" w:hAnsi="Arial" w:cs="Arial"/>
          <w:color w:val="1F497D"/>
          <w:sz w:val="20"/>
          <w:szCs w:val="20"/>
        </w:rPr>
        <w:t>Công ty luôn tôn trọng, đánh giá cao những nhân viên sáng tạo và đóng góp tích cực vào mục tiêu chung của công ty.</w:t>
      </w:r>
    </w:p>
    <w:p w:rsidR="00C93043" w:rsidRDefault="0053211A" w:rsidP="00253491">
      <w:pPr>
        <w:spacing w:after="0" w:line="360" w:lineRule="auto"/>
        <w:rPr>
          <w:rFonts w:cs="Arial"/>
          <w:b/>
          <w:color w:val="003366"/>
          <w:sz w:val="20"/>
          <w:szCs w:val="20"/>
        </w:rPr>
      </w:pPr>
      <w:r>
        <w:rPr>
          <w:rFonts w:cs="Arial"/>
          <w:b/>
          <w:color w:val="003366"/>
          <w:sz w:val="20"/>
          <w:szCs w:val="20"/>
        </w:rPr>
        <w:t xml:space="preserve">* Vị trí: Nhân viên lập trình .Net </w:t>
      </w:r>
    </w:p>
    <w:p w:rsidR="00253491" w:rsidRDefault="00253491" w:rsidP="00253491">
      <w:pPr>
        <w:spacing w:after="0" w:line="360" w:lineRule="auto"/>
        <w:rPr>
          <w:rFonts w:cs="Arial"/>
          <w:b/>
          <w:color w:val="003366"/>
          <w:sz w:val="20"/>
          <w:szCs w:val="20"/>
        </w:rPr>
      </w:pPr>
      <w:r w:rsidRPr="00DF05C4">
        <w:rPr>
          <w:rFonts w:cs="Arial"/>
          <w:b/>
          <w:color w:val="003366"/>
          <w:sz w:val="20"/>
          <w:szCs w:val="20"/>
        </w:rPr>
        <w:t>* Số lượng cầ</w:t>
      </w:r>
      <w:r w:rsidR="006D4556">
        <w:rPr>
          <w:rFonts w:cs="Arial"/>
          <w:b/>
          <w:color w:val="003366"/>
          <w:sz w:val="20"/>
          <w:szCs w:val="20"/>
        </w:rPr>
        <w:t>n: 03</w:t>
      </w:r>
      <w:bookmarkStart w:id="0" w:name="_GoBack"/>
      <w:bookmarkEnd w:id="0"/>
    </w:p>
    <w:p w:rsidR="00D110C2" w:rsidRDefault="00D110C2" w:rsidP="00D110C2">
      <w:pPr>
        <w:spacing w:after="0" w:line="360" w:lineRule="auto"/>
        <w:rPr>
          <w:rFonts w:cs="Arial"/>
          <w:color w:val="003366"/>
          <w:sz w:val="20"/>
          <w:szCs w:val="20"/>
        </w:rPr>
      </w:pPr>
      <w:r>
        <w:rPr>
          <w:rFonts w:cs="Arial"/>
          <w:b/>
          <w:color w:val="003366"/>
          <w:sz w:val="20"/>
          <w:szCs w:val="20"/>
        </w:rPr>
        <w:t>* Nơi làm việc</w:t>
      </w:r>
      <w:r w:rsidRPr="00DF05C4">
        <w:rPr>
          <w:rFonts w:cs="Arial"/>
          <w:b/>
          <w:color w:val="003366"/>
          <w:sz w:val="20"/>
          <w:szCs w:val="20"/>
        </w:rPr>
        <w:t xml:space="preserve">: </w:t>
      </w:r>
      <w:r w:rsidR="00C93043" w:rsidRPr="00DF1A55">
        <w:rPr>
          <w:rFonts w:cs="Arial"/>
          <w:color w:val="003366"/>
          <w:sz w:val="20"/>
          <w:szCs w:val="20"/>
        </w:rPr>
        <w:t xml:space="preserve">số </w:t>
      </w:r>
      <w:r w:rsidR="00C93043">
        <w:rPr>
          <w:rFonts w:cs="Arial"/>
          <w:color w:val="003366"/>
          <w:sz w:val="20"/>
          <w:szCs w:val="20"/>
        </w:rPr>
        <w:t>35 Nguyễn Huệ</w:t>
      </w:r>
      <w:r w:rsidR="00C93043" w:rsidRPr="00DF1A55">
        <w:rPr>
          <w:rFonts w:cs="Arial"/>
          <w:color w:val="003366"/>
          <w:sz w:val="20"/>
          <w:szCs w:val="20"/>
        </w:rPr>
        <w:t>, P.</w:t>
      </w:r>
      <w:r w:rsidR="00C93043">
        <w:rPr>
          <w:rFonts w:cs="Arial"/>
          <w:color w:val="003366"/>
          <w:sz w:val="20"/>
          <w:szCs w:val="20"/>
        </w:rPr>
        <w:t>Bến Nghé</w:t>
      </w:r>
      <w:r w:rsidR="00C93043" w:rsidRPr="00DF1A55">
        <w:rPr>
          <w:rFonts w:cs="Arial"/>
          <w:color w:val="003366"/>
          <w:sz w:val="20"/>
          <w:szCs w:val="20"/>
        </w:rPr>
        <w:t>, Q.1, TP.Hồ Chí Minh</w:t>
      </w:r>
    </w:p>
    <w:p w:rsidR="0053211A" w:rsidRPr="00C20866" w:rsidRDefault="0053211A" w:rsidP="00D110C2">
      <w:pPr>
        <w:spacing w:after="0" w:line="360" w:lineRule="auto"/>
        <w:rPr>
          <w:rFonts w:cs="Arial"/>
          <w:color w:val="003366"/>
          <w:sz w:val="20"/>
          <w:szCs w:val="20"/>
        </w:rPr>
      </w:pPr>
      <w:r>
        <w:rPr>
          <w:rFonts w:cs="Arial"/>
          <w:b/>
          <w:color w:val="003366"/>
          <w:sz w:val="20"/>
          <w:szCs w:val="20"/>
        </w:rPr>
        <w:t>* Mức lương</w:t>
      </w:r>
      <w:r w:rsidRPr="00DF05C4">
        <w:rPr>
          <w:rFonts w:cs="Arial"/>
          <w:b/>
          <w:color w:val="003366"/>
          <w:sz w:val="20"/>
          <w:szCs w:val="20"/>
        </w:rPr>
        <w:t xml:space="preserve">: </w:t>
      </w:r>
      <w:r>
        <w:rPr>
          <w:rFonts w:cs="Arial"/>
          <w:color w:val="003366"/>
          <w:sz w:val="20"/>
          <w:szCs w:val="20"/>
        </w:rPr>
        <w:t>thỏa thuận</w:t>
      </w:r>
    </w:p>
    <w:p w:rsidR="00253491" w:rsidRDefault="00253491" w:rsidP="00253491">
      <w:pPr>
        <w:spacing w:after="0" w:line="360" w:lineRule="auto"/>
        <w:rPr>
          <w:rFonts w:cs="Arial"/>
          <w:b/>
          <w:color w:val="003366"/>
          <w:sz w:val="20"/>
          <w:szCs w:val="20"/>
        </w:rPr>
      </w:pPr>
      <w:r w:rsidRPr="00DF05C4">
        <w:rPr>
          <w:rFonts w:cs="Arial"/>
          <w:b/>
          <w:color w:val="003366"/>
          <w:sz w:val="20"/>
          <w:szCs w:val="20"/>
        </w:rPr>
        <w:t>* Mô tả công việc:</w:t>
      </w:r>
    </w:p>
    <w:p w:rsidR="00E60BB1" w:rsidRPr="00E60BB1" w:rsidRDefault="00E60BB1" w:rsidP="00C12E0E">
      <w:pPr>
        <w:spacing w:after="0" w:line="360" w:lineRule="auto"/>
        <w:rPr>
          <w:rFonts w:cs="Arial"/>
          <w:color w:val="003366"/>
          <w:sz w:val="20"/>
          <w:szCs w:val="20"/>
        </w:rPr>
      </w:pPr>
      <w:r w:rsidRPr="00E60BB1">
        <w:rPr>
          <w:rFonts w:cs="Arial"/>
          <w:color w:val="003366"/>
          <w:sz w:val="20"/>
          <w:szCs w:val="20"/>
        </w:rPr>
        <w:t>- Thực hiệ</w:t>
      </w:r>
      <w:r w:rsidR="00C12E0E">
        <w:rPr>
          <w:rFonts w:cs="Arial"/>
          <w:color w:val="003366"/>
          <w:sz w:val="20"/>
          <w:szCs w:val="20"/>
        </w:rPr>
        <w:t xml:space="preserve">n code/implement </w:t>
      </w:r>
      <w:r w:rsidR="00C12E0E">
        <w:rPr>
          <w:rFonts w:cs="Arial"/>
          <w:color w:val="003366"/>
          <w:sz w:val="20"/>
        </w:rPr>
        <w:t>các chức năng của hệ thống/ứng dụng .NET</w:t>
      </w:r>
    </w:p>
    <w:p w:rsidR="00E60BB1" w:rsidRPr="00E60BB1" w:rsidRDefault="00E60BB1" w:rsidP="00C12E0E">
      <w:pPr>
        <w:spacing w:after="0" w:line="360" w:lineRule="auto"/>
        <w:rPr>
          <w:rFonts w:cs="Arial"/>
          <w:color w:val="003366"/>
          <w:sz w:val="20"/>
          <w:szCs w:val="20"/>
        </w:rPr>
      </w:pPr>
      <w:r w:rsidRPr="00E60BB1">
        <w:rPr>
          <w:rFonts w:cs="Arial"/>
          <w:color w:val="003366"/>
          <w:sz w:val="20"/>
          <w:szCs w:val="20"/>
        </w:rPr>
        <w:t>- Thực hiệ</w:t>
      </w:r>
      <w:r w:rsidR="00C12E0E">
        <w:rPr>
          <w:rFonts w:cs="Arial"/>
          <w:color w:val="003366"/>
          <w:sz w:val="20"/>
          <w:szCs w:val="20"/>
        </w:rPr>
        <w:t>n unit test</w:t>
      </w:r>
    </w:p>
    <w:p w:rsidR="00E60BB1" w:rsidRDefault="00E60BB1" w:rsidP="00C12E0E">
      <w:pPr>
        <w:spacing w:after="0" w:line="360" w:lineRule="auto"/>
        <w:rPr>
          <w:rFonts w:cs="Arial"/>
          <w:color w:val="003366"/>
          <w:sz w:val="20"/>
          <w:szCs w:val="20"/>
        </w:rPr>
      </w:pPr>
      <w:r w:rsidRPr="00E60BB1">
        <w:rPr>
          <w:rFonts w:cs="Arial"/>
          <w:color w:val="003366"/>
          <w:sz w:val="20"/>
          <w:szCs w:val="20"/>
        </w:rPr>
        <w:t>- Viết tài liệu technical specs, tài liệu thiết kế</w:t>
      </w:r>
    </w:p>
    <w:p w:rsidR="00C12E0E" w:rsidRDefault="00C12E0E" w:rsidP="00C12E0E">
      <w:pPr>
        <w:spacing w:after="0" w:line="360" w:lineRule="auto"/>
        <w:rPr>
          <w:rFonts w:cs="Arial"/>
          <w:color w:val="003366"/>
          <w:sz w:val="20"/>
        </w:rPr>
      </w:pPr>
      <w:r>
        <w:rPr>
          <w:rFonts w:cs="Arial"/>
          <w:color w:val="003366"/>
          <w:sz w:val="20"/>
          <w:szCs w:val="20"/>
        </w:rPr>
        <w:lastRenderedPageBreak/>
        <w:t xml:space="preserve">- </w:t>
      </w:r>
      <w:r>
        <w:rPr>
          <w:rFonts w:cs="Arial"/>
          <w:color w:val="003366"/>
          <w:sz w:val="20"/>
        </w:rPr>
        <w:t>Phân tích, thiết kết luồng xử lý các chức năng của hệ thống</w:t>
      </w:r>
    </w:p>
    <w:p w:rsidR="00C12E0E" w:rsidRPr="00E60BB1" w:rsidRDefault="00C12E0E" w:rsidP="00C12E0E">
      <w:pPr>
        <w:spacing w:after="0" w:line="360" w:lineRule="auto"/>
        <w:rPr>
          <w:rFonts w:cs="Arial"/>
          <w:color w:val="003366"/>
          <w:sz w:val="20"/>
          <w:szCs w:val="20"/>
        </w:rPr>
      </w:pPr>
      <w:r>
        <w:rPr>
          <w:rFonts w:cs="Arial"/>
          <w:color w:val="003366"/>
          <w:sz w:val="20"/>
        </w:rPr>
        <w:t>- Thực hiện fix bug cho các chức năng đã thiết kế, code/implement</w:t>
      </w:r>
    </w:p>
    <w:p w:rsidR="00E60BB1" w:rsidRPr="00E60BB1" w:rsidRDefault="00E60BB1" w:rsidP="00C12E0E">
      <w:pPr>
        <w:spacing w:after="0" w:line="360" w:lineRule="auto"/>
        <w:rPr>
          <w:rFonts w:cs="Arial"/>
          <w:color w:val="003366"/>
          <w:sz w:val="20"/>
          <w:szCs w:val="20"/>
        </w:rPr>
      </w:pPr>
      <w:r w:rsidRPr="00E60BB1">
        <w:rPr>
          <w:rFonts w:cs="Arial"/>
          <w:color w:val="003366"/>
          <w:sz w:val="20"/>
          <w:szCs w:val="20"/>
        </w:rPr>
        <w:t>- Viết tài liệu cài đặt/deploy phần mềm; tài liệu hướng dẫn sử dụng phần mềm</w:t>
      </w:r>
    </w:p>
    <w:p w:rsidR="00E60BB1" w:rsidRPr="00E60BB1" w:rsidRDefault="00E60BB1" w:rsidP="00C12E0E">
      <w:pPr>
        <w:spacing w:after="0" w:line="360" w:lineRule="auto"/>
        <w:rPr>
          <w:rFonts w:cs="Arial"/>
          <w:color w:val="003366"/>
          <w:sz w:val="20"/>
          <w:szCs w:val="20"/>
        </w:rPr>
      </w:pPr>
      <w:r w:rsidRPr="00E60BB1">
        <w:rPr>
          <w:rFonts w:cs="Arial"/>
          <w:color w:val="003366"/>
          <w:sz w:val="20"/>
          <w:szCs w:val="20"/>
        </w:rPr>
        <w:t>- Thực hiện các công việc khác theo sự phân công của cấp trên</w:t>
      </w:r>
    </w:p>
    <w:p w:rsidR="00253491" w:rsidRPr="00DF05C4" w:rsidRDefault="00253491" w:rsidP="00C12E0E">
      <w:pPr>
        <w:spacing w:after="0" w:line="360" w:lineRule="auto"/>
        <w:rPr>
          <w:rFonts w:cs="Arial"/>
          <w:b/>
          <w:color w:val="003366"/>
          <w:sz w:val="20"/>
          <w:szCs w:val="20"/>
        </w:rPr>
      </w:pPr>
      <w:r w:rsidRPr="00DF05C4">
        <w:rPr>
          <w:rFonts w:cs="Arial"/>
          <w:b/>
          <w:color w:val="003366"/>
          <w:sz w:val="20"/>
          <w:szCs w:val="20"/>
        </w:rPr>
        <w:t>* Yêu cầu:</w:t>
      </w:r>
    </w:p>
    <w:p w:rsidR="00B61E14" w:rsidRDefault="00E60BB1" w:rsidP="00C12E0E">
      <w:pPr>
        <w:spacing w:after="0" w:line="360" w:lineRule="auto"/>
        <w:rPr>
          <w:rFonts w:cs="Arial"/>
          <w:color w:val="1F497D"/>
          <w:sz w:val="20"/>
          <w:szCs w:val="20"/>
        </w:rPr>
      </w:pPr>
      <w:r>
        <w:rPr>
          <w:rFonts w:cs="Arial"/>
          <w:color w:val="1F497D"/>
          <w:sz w:val="20"/>
          <w:szCs w:val="20"/>
        </w:rPr>
        <w:t>-Tốt nghiệp Đại học, Cao đẳ</w:t>
      </w:r>
      <w:r w:rsidR="00B61E14">
        <w:rPr>
          <w:rFonts w:cs="Arial"/>
          <w:color w:val="1F497D"/>
          <w:sz w:val="20"/>
          <w:szCs w:val="20"/>
        </w:rPr>
        <w:t>ng chuyên ng</w:t>
      </w:r>
      <w:r>
        <w:rPr>
          <w:rFonts w:cs="Arial"/>
          <w:color w:val="1F497D"/>
          <w:sz w:val="20"/>
          <w:szCs w:val="20"/>
        </w:rPr>
        <w:t xml:space="preserve">ành CNTT hoặc tương đương. </w:t>
      </w:r>
    </w:p>
    <w:p w:rsidR="00E60BB1" w:rsidRDefault="00B61E14" w:rsidP="00C12E0E">
      <w:pPr>
        <w:spacing w:after="0" w:line="360" w:lineRule="auto"/>
        <w:rPr>
          <w:rFonts w:cs="Arial"/>
          <w:color w:val="1F497D"/>
          <w:sz w:val="20"/>
          <w:szCs w:val="20"/>
        </w:rPr>
      </w:pPr>
      <w:r>
        <w:rPr>
          <w:rFonts w:cs="Arial"/>
          <w:color w:val="1F497D"/>
          <w:sz w:val="20"/>
          <w:szCs w:val="20"/>
        </w:rPr>
        <w:t xml:space="preserve">- </w:t>
      </w:r>
      <w:r w:rsidR="00C93043">
        <w:rPr>
          <w:rFonts w:cs="Arial"/>
          <w:color w:val="1F497D"/>
          <w:sz w:val="20"/>
          <w:szCs w:val="20"/>
        </w:rPr>
        <w:t xml:space="preserve">Sắp hoặc mới </w:t>
      </w:r>
      <w:r>
        <w:rPr>
          <w:rFonts w:cs="Arial"/>
          <w:color w:val="1F497D"/>
          <w:sz w:val="20"/>
          <w:szCs w:val="20"/>
        </w:rPr>
        <w:t>tốt nghiệp</w:t>
      </w:r>
      <w:r w:rsidR="00C12E0E">
        <w:rPr>
          <w:rFonts w:cs="Arial"/>
          <w:color w:val="1F497D"/>
          <w:sz w:val="20"/>
          <w:szCs w:val="20"/>
        </w:rPr>
        <w:t xml:space="preserve"> hoặ</w:t>
      </w:r>
      <w:r w:rsidR="0053211A">
        <w:rPr>
          <w:rFonts w:cs="Arial"/>
          <w:color w:val="1F497D"/>
          <w:sz w:val="20"/>
          <w:szCs w:val="20"/>
        </w:rPr>
        <w:t>c nhiều năm</w:t>
      </w:r>
      <w:r w:rsidR="00C12E0E">
        <w:rPr>
          <w:rFonts w:cs="Arial"/>
          <w:color w:val="1F497D"/>
          <w:sz w:val="20"/>
          <w:szCs w:val="20"/>
        </w:rPr>
        <w:t xml:space="preserve"> </w:t>
      </w:r>
      <w:r w:rsidR="00E60BB1">
        <w:rPr>
          <w:rFonts w:cs="Arial"/>
          <w:color w:val="1F497D"/>
          <w:sz w:val="20"/>
          <w:szCs w:val="20"/>
        </w:rPr>
        <w:t>kinh nghiệm tại vị trí tương đương.</w:t>
      </w:r>
    </w:p>
    <w:p w:rsidR="00E60BB1" w:rsidRPr="00C12E0E" w:rsidRDefault="00E60BB1" w:rsidP="00C12E0E">
      <w:pPr>
        <w:widowControl w:val="0"/>
        <w:tabs>
          <w:tab w:val="left" w:leader="dot" w:pos="9990"/>
        </w:tabs>
        <w:spacing w:after="0" w:line="360" w:lineRule="auto"/>
        <w:rPr>
          <w:rFonts w:cs="Arial"/>
          <w:color w:val="003366"/>
          <w:sz w:val="20"/>
        </w:rPr>
      </w:pPr>
      <w:r>
        <w:rPr>
          <w:rFonts w:cs="Arial"/>
          <w:color w:val="1F497D"/>
          <w:sz w:val="20"/>
          <w:szCs w:val="20"/>
        </w:rPr>
        <w:t>-</w:t>
      </w:r>
      <w:r w:rsidR="00C12E0E" w:rsidRPr="00C12E0E">
        <w:rPr>
          <w:rFonts w:cs="Arial"/>
          <w:color w:val="003366"/>
          <w:sz w:val="20"/>
        </w:rPr>
        <w:t xml:space="preserve"> </w:t>
      </w:r>
      <w:r w:rsidR="00C12E0E">
        <w:rPr>
          <w:rFonts w:cs="Arial"/>
          <w:color w:val="003366"/>
          <w:sz w:val="20"/>
        </w:rPr>
        <w:t>Có kiến thức tốt về lập trình .NET(C), OOP.</w:t>
      </w:r>
    </w:p>
    <w:p w:rsidR="00E60BB1" w:rsidRDefault="00E60BB1" w:rsidP="00C12E0E">
      <w:pPr>
        <w:spacing w:after="0" w:line="360" w:lineRule="auto"/>
        <w:rPr>
          <w:rFonts w:cs="Arial"/>
          <w:color w:val="1F497D"/>
          <w:sz w:val="20"/>
          <w:szCs w:val="20"/>
        </w:rPr>
      </w:pPr>
      <w:r>
        <w:rPr>
          <w:rFonts w:cs="Arial"/>
          <w:color w:val="1F497D"/>
          <w:sz w:val="20"/>
          <w:szCs w:val="20"/>
        </w:rPr>
        <w:t>-</w:t>
      </w:r>
      <w:r w:rsidR="00C12E0E" w:rsidRPr="00C12E0E">
        <w:rPr>
          <w:rFonts w:cs="Arial"/>
          <w:color w:val="003366"/>
          <w:sz w:val="20"/>
        </w:rPr>
        <w:t xml:space="preserve"> </w:t>
      </w:r>
      <w:r w:rsidR="00C12E0E">
        <w:rPr>
          <w:rFonts w:cs="Arial"/>
          <w:color w:val="003366"/>
          <w:sz w:val="20"/>
        </w:rPr>
        <w:t>Có kiến thức về qui trình sản xuất phần mềm, đặc biệt về coding và làm unit test.</w:t>
      </w:r>
    </w:p>
    <w:p w:rsidR="00E60BB1" w:rsidRDefault="00E60BB1" w:rsidP="00C12E0E">
      <w:pPr>
        <w:widowControl w:val="0"/>
        <w:tabs>
          <w:tab w:val="left" w:leader="dot" w:pos="9990"/>
        </w:tabs>
        <w:spacing w:after="0" w:line="360" w:lineRule="auto"/>
        <w:rPr>
          <w:rFonts w:cs="Arial"/>
          <w:color w:val="1F497D"/>
          <w:sz w:val="20"/>
          <w:szCs w:val="20"/>
        </w:rPr>
      </w:pPr>
      <w:r>
        <w:rPr>
          <w:rFonts w:cs="Arial"/>
          <w:color w:val="1F497D"/>
          <w:sz w:val="20"/>
          <w:szCs w:val="20"/>
        </w:rPr>
        <w:t>-</w:t>
      </w:r>
      <w:r w:rsidR="00C12E0E" w:rsidRPr="00C12E0E">
        <w:rPr>
          <w:rFonts w:cs="Arial"/>
          <w:color w:val="003366"/>
          <w:sz w:val="20"/>
        </w:rPr>
        <w:t xml:space="preserve"> </w:t>
      </w:r>
      <w:r w:rsidR="00C12E0E">
        <w:rPr>
          <w:rFonts w:cs="Arial"/>
          <w:color w:val="003366"/>
          <w:sz w:val="20"/>
        </w:rPr>
        <w:t>Có khả năng đọc hiểu tài liệu phân tích thiết kế</w:t>
      </w:r>
      <w:r>
        <w:rPr>
          <w:rFonts w:cs="Arial"/>
          <w:color w:val="1F497D"/>
          <w:sz w:val="20"/>
          <w:szCs w:val="20"/>
        </w:rPr>
        <w:t>.</w:t>
      </w:r>
    </w:p>
    <w:p w:rsidR="00C12E0E" w:rsidRPr="00C12E0E" w:rsidRDefault="00C12E0E" w:rsidP="00C12E0E">
      <w:pPr>
        <w:widowControl w:val="0"/>
        <w:tabs>
          <w:tab w:val="left" w:leader="dot" w:pos="9990"/>
        </w:tabs>
        <w:spacing w:after="0" w:line="360" w:lineRule="auto"/>
        <w:rPr>
          <w:rFonts w:cs="Arial"/>
          <w:color w:val="003366"/>
          <w:sz w:val="20"/>
        </w:rPr>
      </w:pPr>
      <w:r>
        <w:rPr>
          <w:rFonts w:cs="Arial"/>
          <w:color w:val="003366"/>
          <w:sz w:val="20"/>
        </w:rPr>
        <w:t>- Có kiến thức và kinh nghiệm sử dụng Visual Studio .Net IDE (VS 2005, 2008 &amp; 2010) và XML</w:t>
      </w:r>
    </w:p>
    <w:sectPr w:rsidR="00C12E0E" w:rsidRPr="00C12E0E" w:rsidSect="00EE053C">
      <w:pgSz w:w="12240" w:h="15840"/>
      <w:pgMar w:top="630"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3BCE"/>
    <w:multiLevelType w:val="hybridMultilevel"/>
    <w:tmpl w:val="10B41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076C4E"/>
    <w:multiLevelType w:val="hybridMultilevel"/>
    <w:tmpl w:val="B37AF812"/>
    <w:lvl w:ilvl="0" w:tplc="ADF068CC">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C44683"/>
    <w:rsid w:val="00057941"/>
    <w:rsid w:val="00253491"/>
    <w:rsid w:val="00315506"/>
    <w:rsid w:val="003169EC"/>
    <w:rsid w:val="003211C5"/>
    <w:rsid w:val="0032484B"/>
    <w:rsid w:val="0039157A"/>
    <w:rsid w:val="0053211A"/>
    <w:rsid w:val="00631CFF"/>
    <w:rsid w:val="00647A80"/>
    <w:rsid w:val="006D4556"/>
    <w:rsid w:val="00707931"/>
    <w:rsid w:val="007D5114"/>
    <w:rsid w:val="007F2313"/>
    <w:rsid w:val="00814C66"/>
    <w:rsid w:val="009952AC"/>
    <w:rsid w:val="009A012D"/>
    <w:rsid w:val="009E4A46"/>
    <w:rsid w:val="00A52040"/>
    <w:rsid w:val="00A81088"/>
    <w:rsid w:val="00AF3C67"/>
    <w:rsid w:val="00B61E14"/>
    <w:rsid w:val="00C12E0E"/>
    <w:rsid w:val="00C17F44"/>
    <w:rsid w:val="00C44683"/>
    <w:rsid w:val="00C64CF3"/>
    <w:rsid w:val="00C93043"/>
    <w:rsid w:val="00D110C2"/>
    <w:rsid w:val="00D84BC7"/>
    <w:rsid w:val="00E60BB1"/>
    <w:rsid w:val="00EA06DA"/>
    <w:rsid w:val="00EE053C"/>
    <w:rsid w:val="00F87839"/>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83"/>
    <w:rPr>
      <w:rFonts w:ascii="Arial" w:eastAsia="Calibri" w:hAnsi="Arial" w:cs="Times New Roman"/>
      <w:sz w:val="28"/>
    </w:rPr>
  </w:style>
  <w:style w:type="paragraph" w:styleId="Heading1">
    <w:name w:val="heading 1"/>
    <w:aliases w:val="H1,Kapitel,heading0,tchead,Part,h1,1,PIM 1,app heading 1,l1,L1,Heading 1a,H11,H12,H13,H111,H121,H14,H15,H16,H17,H18,Headline1,Main Section,Heading 11,Heading 1a1,Heading 1a2,Heading 1a3,Heading 1 N,section,heading 1.1,dd heading 1,dh1,SITA"/>
    <w:basedOn w:val="Normal"/>
    <w:next w:val="Normal"/>
    <w:link w:val="Heading1Char"/>
    <w:qFormat/>
    <w:rsid w:val="00C44683"/>
    <w:pPr>
      <w:spacing w:before="200" w:after="240" w:line="240" w:lineRule="auto"/>
      <w:outlineLvl w:val="0"/>
    </w:pPr>
    <w:rPr>
      <w:rFonts w:ascii="VNI-Helve-Condense" w:eastAsia="Times New Roman" w:hAnsi="VNI-Helve-Condense"/>
      <w:b/>
      <w:caps/>
      <w:spacing w:val="40"/>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Kapitel Char,heading0 Char,tchead Char,Part Char,h1 Char,1 Char,PIM 1 Char,app heading 1 Char,l1 Char,L1 Char,Heading 1a Char,H11 Char,H12 Char,H13 Char,H111 Char,H121 Char,H14 Char,H15 Char,H16 Char,H17 Char,H18 Char,section Char"/>
    <w:basedOn w:val="DefaultParagraphFont"/>
    <w:link w:val="Heading1"/>
    <w:rsid w:val="00C44683"/>
    <w:rPr>
      <w:rFonts w:ascii="VNI-Helve-Condense" w:eastAsia="Times New Roman" w:hAnsi="VNI-Helve-Condense" w:cs="Times New Roman"/>
      <w:b/>
      <w:caps/>
      <w:spacing w:val="40"/>
      <w:kern w:val="28"/>
      <w:sz w:val="24"/>
      <w:szCs w:val="20"/>
    </w:rPr>
  </w:style>
  <w:style w:type="character" w:customStyle="1" w:styleId="apple-converted-space">
    <w:name w:val="apple-converted-space"/>
    <w:basedOn w:val="DefaultParagraphFont"/>
    <w:rsid w:val="00C44683"/>
  </w:style>
  <w:style w:type="paragraph" w:styleId="ListParagraph">
    <w:name w:val="List Paragraph"/>
    <w:basedOn w:val="Normal"/>
    <w:uiPriority w:val="34"/>
    <w:qFormat/>
    <w:rsid w:val="00FF73F0"/>
    <w:pPr>
      <w:ind w:left="720"/>
      <w:contextualSpacing/>
    </w:pPr>
    <w:rPr>
      <w:rFonts w:ascii="Calibri" w:hAnsi="Calibri"/>
      <w:sz w:val="22"/>
    </w:rPr>
  </w:style>
  <w:style w:type="character" w:styleId="Hyperlink">
    <w:name w:val="Hyperlink"/>
    <w:uiPriority w:val="99"/>
    <w:semiHidden/>
    <w:unhideWhenUsed/>
    <w:rsid w:val="00C930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06934">
      <w:bodyDiv w:val="1"/>
      <w:marLeft w:val="0"/>
      <w:marRight w:val="0"/>
      <w:marTop w:val="0"/>
      <w:marBottom w:val="0"/>
      <w:divBdr>
        <w:top w:val="none" w:sz="0" w:space="0" w:color="auto"/>
        <w:left w:val="none" w:sz="0" w:space="0" w:color="auto"/>
        <w:bottom w:val="none" w:sz="0" w:space="0" w:color="auto"/>
        <w:right w:val="none" w:sz="0" w:space="0" w:color="auto"/>
      </w:divBdr>
    </w:div>
    <w:div w:id="16845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oo.com.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ngoc.pham</dc:creator>
  <cp:lastModifiedBy>Ngoc, Pham Hoang Thuong</cp:lastModifiedBy>
  <cp:revision>26</cp:revision>
  <dcterms:created xsi:type="dcterms:W3CDTF">2014-09-09T02:55:00Z</dcterms:created>
  <dcterms:modified xsi:type="dcterms:W3CDTF">2018-07-05T06:26:00Z</dcterms:modified>
</cp:coreProperties>
</file>